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OSNOVNA </w:t>
      </w:r>
      <w:r w:rsidR="00FF4381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ŠKOLA GRADEC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___________________________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PRAVILNIK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O KUĆNOM REDU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FF4381" w:rsidRDefault="00FF438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AF187B" w:rsidRDefault="00AF187B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AF187B" w:rsidRDefault="00AF187B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lastRenderedPageBreak/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>PROČIŠĆENI TEKST</w:t>
      </w:r>
    </w:p>
    <w:p w:rsidR="00AF187B" w:rsidRDefault="00AF187B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DC5F10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DC5F10">
        <w:rPr>
          <w:rFonts w:ascii="Arial" w:hAnsi="Arial" w:cs="Arial"/>
          <w:color w:val="365F91" w:themeColor="accent1" w:themeShade="BF"/>
          <w:sz w:val="22"/>
          <w:szCs w:val="22"/>
        </w:rPr>
        <w:t xml:space="preserve">Na temelju članka 58. i članka  118. Zakona o odgoju i obrazovanju u osnovnoj i srednjoj školi (NN. br.87/08., 86/09., 92/10., 105/10., 90/11., 5/12.,16/12., 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>86/12., 126/12., 94/13., 152/14,07/17,68/18,98/19, 64/20</w:t>
      </w:r>
      <w:r w:rsidR="008646D1">
        <w:rPr>
          <w:rFonts w:ascii="Arial" w:hAnsi="Arial" w:cs="Arial"/>
          <w:color w:val="365F91" w:themeColor="accent1" w:themeShade="BF"/>
          <w:sz w:val="22"/>
          <w:szCs w:val="22"/>
        </w:rPr>
        <w:t>, 151/22, 155/23, 156/23</w:t>
      </w:r>
      <w:bookmarkStart w:id="0" w:name="_GoBack"/>
      <w:bookmarkEnd w:id="0"/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>)</w:t>
      </w:r>
      <w:r w:rsidRPr="00DC5F10">
        <w:rPr>
          <w:rFonts w:ascii="Arial" w:hAnsi="Arial" w:cs="Arial"/>
          <w:color w:val="365F91" w:themeColor="accent1" w:themeShade="BF"/>
          <w:sz w:val="22"/>
          <w:szCs w:val="22"/>
        </w:rPr>
        <w:t>,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 xml:space="preserve"> te članka 173. Statuta OŠ Gradec i Protokola o kontroli ulaska i izlaska u školskim ustanovama, Školski odbor je n</w:t>
      </w:r>
      <w:r w:rsidRPr="00DC5F10">
        <w:rPr>
          <w:rFonts w:ascii="Arial" w:hAnsi="Arial" w:cs="Arial"/>
          <w:color w:val="365F91" w:themeColor="accent1" w:themeShade="BF"/>
          <w:sz w:val="22"/>
          <w:szCs w:val="22"/>
        </w:rPr>
        <w:t xml:space="preserve">a prijedlog ravnatelja  na sjednici održanoj 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>06</w:t>
      </w:r>
      <w:r w:rsidR="002C590B" w:rsidRPr="00DC5F10">
        <w:rPr>
          <w:rFonts w:ascii="Arial" w:hAnsi="Arial" w:cs="Arial"/>
          <w:color w:val="365F91" w:themeColor="accent1" w:themeShade="BF"/>
          <w:sz w:val="22"/>
          <w:szCs w:val="22"/>
        </w:rPr>
        <w:t>.0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>2</w:t>
      </w:r>
      <w:r w:rsidR="002C590B" w:rsidRPr="00DC5F10">
        <w:rPr>
          <w:rFonts w:ascii="Arial" w:hAnsi="Arial" w:cs="Arial"/>
          <w:color w:val="365F91" w:themeColor="accent1" w:themeShade="BF"/>
          <w:sz w:val="22"/>
          <w:szCs w:val="22"/>
        </w:rPr>
        <w:t>. 20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>2</w:t>
      </w:r>
      <w:r w:rsidR="002C590B" w:rsidRPr="00DC5F10">
        <w:rPr>
          <w:rFonts w:ascii="Arial" w:hAnsi="Arial" w:cs="Arial"/>
          <w:color w:val="365F91" w:themeColor="accent1" w:themeShade="BF"/>
          <w:sz w:val="22"/>
          <w:szCs w:val="22"/>
        </w:rPr>
        <w:t xml:space="preserve">5. </w:t>
      </w:r>
      <w:r w:rsidR="00AF187B">
        <w:rPr>
          <w:rFonts w:ascii="Arial" w:hAnsi="Arial" w:cs="Arial"/>
          <w:color w:val="365F91" w:themeColor="accent1" w:themeShade="BF"/>
          <w:sz w:val="22"/>
          <w:szCs w:val="22"/>
        </w:rPr>
        <w:t xml:space="preserve"> godine, donio </w:t>
      </w:r>
    </w:p>
    <w:p w:rsidR="00392385" w:rsidRPr="00DC5F10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PRAVILNIK O KUĆNOM REDU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I. OPĆE ODREDBE</w:t>
      </w: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Kućnim redom u Školi se utvrđuju: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nastave izvan škole (posjeti institucijama, izleti, ekskurzije i dr.),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način postupanja prema imovini.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 i radnika,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radno vrijeme,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AF187B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Ovaj P</w:t>
      </w:r>
      <w:r w:rsidR="00392385"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ravilnik odnosi se na sve osobe za vrijeme njihova boravka u Školi.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Odredbe ovog pravilni</w:t>
      </w:r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ka odnose se i na područnu škole </w:t>
      </w:r>
      <w:proofErr w:type="spellStart"/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Cugovec</w:t>
      </w:r>
      <w:proofErr w:type="spellEnd"/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, </w:t>
      </w:r>
      <w:proofErr w:type="spellStart"/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Haganj</w:t>
      </w:r>
      <w:proofErr w:type="spellEnd"/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, i </w:t>
      </w:r>
      <w:proofErr w:type="spellStart"/>
      <w:r w:rsidR="00D655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Tučenik</w:t>
      </w:r>
      <w:proofErr w:type="spellEnd"/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 početku svake školske godine s odredbama ovog</w:t>
      </w:r>
      <w:r w:rsidR="00AF187B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P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ravilnika razrednici su dužni upoznati učenike i njihove roditelje odnosno skrbnike.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Ravnatelj Škole je dužan upoznati radnike s odredbama ovog Pravilnika.</w:t>
      </w:r>
    </w:p>
    <w:p w:rsidR="00392385" w:rsidRDefault="00AF187B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lastRenderedPageBreak/>
        <w:t>Jedan primjerak ovoga P</w:t>
      </w:r>
      <w:r w:rsidR="00392385"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ravilnika ističe se na vidljivom mjestu kod ulaznih vrata i objavljuje na mrežnoj stranici Škole.</w:t>
      </w:r>
    </w:p>
    <w:p w:rsidR="00AF187B" w:rsidRPr="00392385" w:rsidRDefault="00AF187B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  <w:t>II. BORAVAK U PROSTORU ŠKOLE</w:t>
      </w:r>
    </w:p>
    <w:p w:rsidR="00392385" w:rsidRPr="00392385" w:rsidRDefault="00392385" w:rsidP="00392385">
      <w:p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6.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prostoru škole i okolišu zabranjeno je: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promidžba i prodaja svih proizvoda koji nisu u skladu s ciljevima odgoja i </w:t>
      </w:r>
    </w:p>
    <w:p w:rsidR="00392385" w:rsidRPr="00392385" w:rsidRDefault="00392385" w:rsidP="00392385">
      <w:pPr>
        <w:pStyle w:val="Tijeloteksta"/>
        <w:ind w:left="72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obrazovanja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pušenje,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nošenje oružja,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pisanje po zidovima i inventaru škole,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bacanje izvan koševa za otpatke papira, žvakaćih guma i sl.,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i konzumiranje alkohola i narkotičnih sredstava,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igranje igara na sreću  i sve vrste kartanja,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tiskovina nepoćudnog sadržaja,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konzumiranje  hrane i napitaka u učionicama bez dopuštenja učitelja,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kidanje i uništavanje s  panoa u razredu ili hodniku,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unošenje predmeta koji mogu izazvati </w:t>
      </w:r>
      <w:r w:rsidR="00DC5F10">
        <w:rPr>
          <w:rFonts w:ascii="Arial" w:hAnsi="Arial" w:cs="Arial"/>
          <w:iCs/>
          <w:color w:val="365F91" w:themeColor="accent1" w:themeShade="BF"/>
          <w:sz w:val="22"/>
          <w:szCs w:val="22"/>
        </w:rPr>
        <w:t>ozljedu (nožići, odvijači, brit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vice i sl.), osim potrebnog nastavnog pribora,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sredstava, opreme i uređaja koji mogu izazvati požar ili eksploziju,</w:t>
      </w:r>
    </w:p>
    <w:p w:rsidR="007C710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na školskom igralištu/dvorištu penjati se na stabla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, golove, vješati se na koševe</w:t>
      </w:r>
    </w:p>
    <w:p w:rsidR="00392385" w:rsidRPr="007C710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u školskom vrtu uništavati posađena stabla i biljke</w:t>
      </w:r>
    </w:p>
    <w:p w:rsidR="00392385" w:rsidRPr="00392385" w:rsidRDefault="00392385" w:rsidP="00392385">
      <w:pPr>
        <w:ind w:left="24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7.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audio i video snimanje radnika i učenika Škole treba najaviti ravnatelju Škole.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postupanje suprotno stavku 1. ovog članka sankcionirat će se prema važećim zakonima Republike Hrvatske.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8.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odobrenja ravnatelja dovoditi u školu strane osobe.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Svim osobama (radnicima, učenicima, strankama) zabranjeno je dovoditi životinje u prostorije Škole, na školsko igralište i u školski vrt.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AF187B" w:rsidRDefault="00AF187B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AF187B" w:rsidRPr="00392385" w:rsidRDefault="00AF187B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2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>III. ODNOS PREMA IMOVINI / čuvanje školske imovine /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10.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2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Škole moraju se racionalno koristiti sredstvima Škole koja su im stavljena na raspolaganje.</w:t>
      </w:r>
    </w:p>
    <w:p w:rsid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AF187B" w:rsidRPr="00392385" w:rsidRDefault="00AF187B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12.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13.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14.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Trebuchet MS" w:hAnsi="Trebuchet MS"/>
          <w:color w:val="365F91" w:themeColor="accent1" w:themeShade="BF"/>
          <w:sz w:val="21"/>
          <w:szCs w:val="21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ne mogu bez odobrenja ravnatelja iznositi iz škole i rabiti u privatne svrhe školsku imovinu.</w:t>
      </w:r>
      <w:r w:rsidRPr="00392385">
        <w:rPr>
          <w:rFonts w:ascii="Trebuchet MS" w:hAnsi="Trebuchet MS"/>
          <w:color w:val="365F91" w:themeColor="accent1" w:themeShade="BF"/>
          <w:sz w:val="21"/>
          <w:szCs w:val="21"/>
        </w:rPr>
        <w:t xml:space="preserve"> 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Radnik ili učenik koji postupi suprotno stavku 1. ovog članka teško krši kućni red.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392385" w:rsidRPr="00392385" w:rsidRDefault="00392385" w:rsidP="00392385">
      <w:pPr>
        <w:pStyle w:val="Naslov3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>IV.  KULTURNO OPHOĐENJE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dužni su se kulturno odnositi prema roditeljima i drugim osobama koje borave u školi.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C7105" w:rsidRDefault="007C710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C7105" w:rsidRDefault="007C710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C7105" w:rsidRDefault="007C710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C7105" w:rsidRDefault="007C710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7C7105" w:rsidRPr="00392385" w:rsidRDefault="007C710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V. RADNO VRIJEME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16.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Škola radi u petodnevnom radnom tjednu,  u skladu s godišnjim plano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m i programom rada škole, Zakonom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o odgoju i obrazovanju u osno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vnoj i srednjoj školi  i statutom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škole. 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</w:t>
      </w:r>
      <w:r w:rsidR="00AF187B">
        <w:rPr>
          <w:rFonts w:ascii="Arial" w:hAnsi="Arial" w:cs="Arial"/>
          <w:iCs/>
          <w:color w:val="365F91" w:themeColor="accent1" w:themeShade="BF"/>
          <w:sz w:val="22"/>
          <w:szCs w:val="22"/>
        </w:rPr>
        <w:t>o vrijeme Škole je od 7.00 do 20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.00 sat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i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255FA9" w:rsidRPr="00392385" w:rsidRDefault="00255FA9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Radno vrijeme PŠ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proofErr w:type="spellStart"/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Cugovec</w:t>
      </w:r>
      <w:proofErr w:type="spellEnd"/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</w:t>
      </w:r>
      <w:proofErr w:type="spellStart"/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Haganj</w:t>
      </w:r>
      <w:proofErr w:type="spellEnd"/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i </w:t>
      </w:r>
      <w:proofErr w:type="spellStart"/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Tučenik</w:t>
      </w:r>
      <w:proofErr w:type="spellEnd"/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je od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07,00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do</w:t>
      </w:r>
      <w:r w:rsidR="00AF187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20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>,00</w:t>
      </w:r>
      <w:r w:rsidR="00AF187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sati.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Škole ujutro otvaraju </w:t>
      </w:r>
      <w:r w:rsidR="00AF187B">
        <w:rPr>
          <w:rFonts w:ascii="Arial" w:hAnsi="Arial" w:cs="Arial"/>
          <w:iCs/>
          <w:color w:val="365F91" w:themeColor="accent1" w:themeShade="BF"/>
          <w:sz w:val="22"/>
          <w:szCs w:val="22"/>
        </w:rPr>
        <w:t>domar i spremačice te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pregledavaju stanje prije početka nastave, a o eventualnim problemima odmah izvješćuju tajnika ili ravnatelja.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Škole zatvara spremačica na kraju radnog dana i koja je odgovorna za urednost i sigurnost da je sve zaključano.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 radnog vremena zgrada škole se može otključati i koristiti samo uz odobrenje ravnatelja.</w:t>
      </w:r>
    </w:p>
    <w:p w:rsidR="00255FA9" w:rsidRPr="00392385" w:rsidRDefault="00255FA9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spriječenosti dolaska na posao radnici škole dužni su o tome pravovremeno i u zakonskom rok</w:t>
      </w:r>
      <w:r w:rsidR="007C710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obavijestiti ravnatelja Škole.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Način evidencije nazočnosti na radu određuje ravnatelj.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392385" w:rsidRPr="00392385" w:rsidRDefault="00392385" w:rsidP="00392385">
      <w:pPr>
        <w:pStyle w:val="Naslov4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VI. MEĐUSOBNI ODNOSI UČENIKA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21.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ne ispunjava ove dužnosti ako zastrašuje druge, psuje,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prostači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laže, krade, uništava, zlostavlja, ponižava, ne pruži pomoć učeniku u nevolji, ometa učenje i dr.</w:t>
      </w:r>
    </w:p>
    <w:p w:rsidR="007C7105" w:rsidRPr="00392385" w:rsidRDefault="007C710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5"/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  <w:t>VII. MEĐUSOBNI ODNOSI UČENIKA I RADNIKA ŠKOLE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22.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ulaska u Školu ili izlaska iz Škole učenici trebaju dati prednost starijim osobama.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VIII. PRAVA I OBVEZE UČENIKA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23.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mogu boraviti u Školi u vrijeme koje je određeno za nastavu i ostale oblike odgojno-obrazovnog rada.</w:t>
      </w:r>
    </w:p>
    <w:p w:rsidR="00392385" w:rsidRPr="00783117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su obvezni dolaziti u Školu najkasnije </w:t>
      </w:r>
      <w:r w:rsidRP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10 minuta prije početka nastave,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a napustiti Školu najkasnije </w:t>
      </w:r>
      <w:r w:rsidRP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15 minuta nakon završetka školskih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su zakasnili na nastavu, trebaju tiho ući u učionicu i ispričati se učitelju.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Pored prava i obveza iz stavka 1. ovoga članka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je dužan: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redovito pohađati nastavu i  na vrijeme dolaziti na nastavu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udžbenike i bilježnice urednima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savjesno učiti i aktivno sudjelovati u nastavnom procesu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liječničke preglede ići izvan nastave, osim u posebnim i žurnim prilikama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čistima i urednima prostore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svoje mjesto u školskoj klupi nakon završetka nastave ostaviti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uredno i čisto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dolaziti uredan u Školu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nakon dolaska u Školu odjevne predmete i osobne stvari odložiti na mjesto određeno za tu namjenu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pravodobno opravdati izostanke i kašnjenja 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njegovati humane odnose među učenicima, učiteljima i drugim radnicima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imovinu koju koriste te imovinu drugih učenika i radnika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poštovati pravila školskog života i rada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pridržavati se naloženih mjera zaštite od požara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 oplemenjivati školski okoliš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uvažavati i poštovati drugoga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pružiti pomoć drugome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ulaziti u prostore bez nazočnosti učitelja gdje se ostavlja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materijal za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nastavu,</w:t>
      </w:r>
    </w:p>
    <w:p w:rsidR="00392385" w:rsidRPr="00392385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koristiti mobitel</w:t>
      </w:r>
      <w:r w:rsidR="004413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slične aparate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prijenosno računalo (osim uz dopuštenje predmetnog učitelja) i ostale tehničke aparate za vrijeme nastave,</w:t>
      </w:r>
    </w:p>
    <w:p w:rsidR="00392385" w:rsidRPr="00392385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smije unositi predmete kojim bi remetio nastavu i ugrožavao sigurnost u razredu ili školi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25.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26.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Ukoliko roditelj ili skrbnik u roku </w:t>
      </w: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sedam dana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su dužni prije ulaska u školsku zgradu stati u red za to predviđeno mjesto i o</w:t>
      </w:r>
      <w:r w:rsidR="00EE346C">
        <w:rPr>
          <w:rFonts w:ascii="Arial" w:hAnsi="Arial" w:cs="Arial"/>
          <w:iCs/>
          <w:color w:val="365F91" w:themeColor="accent1" w:themeShade="BF"/>
          <w:sz w:val="22"/>
          <w:szCs w:val="22"/>
        </w:rPr>
        <w:t>čistiti obuću koju spremaju te obuvaju papuče.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znak zvona učenici organizirano pod kontrolom  učit</w:t>
      </w:r>
      <w:r w:rsidR="00EE346C">
        <w:rPr>
          <w:rFonts w:ascii="Arial" w:hAnsi="Arial" w:cs="Arial"/>
          <w:iCs/>
          <w:color w:val="365F91" w:themeColor="accent1" w:themeShade="BF"/>
          <w:sz w:val="22"/>
          <w:szCs w:val="22"/>
        </w:rPr>
        <w:t>elja ulaze u školu u učionicu ili sportsku dvoranu.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Dopuštenje za ulazak učenika u zgradu prije početka nastave daje dežur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ni učitelj u skladu s Protokolom o kontroli ulaska i izlaska u školskim ustanovama.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hladnog i kišovitog vremena učenici se mogu i ranije pustiti u predvorje zgrade.</w:t>
      </w:r>
      <w:r w:rsidRPr="00392385">
        <w:rPr>
          <w:color w:val="365F91" w:themeColor="accent1" w:themeShade="BF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zgradu i učionice ulazi se bez trčanja i galame.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30.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znak za početak nastave učenici su obvezni biti na svojim mjestima i pripremiti pribor za rad.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Učenicima nije dopušteno dočekivati učitelja na hodniku.</w:t>
      </w:r>
    </w:p>
    <w:p w:rsidR="00653BF8" w:rsidRPr="00392385" w:rsidRDefault="00653BF8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kabinet informatike učenici ulaze zajedno s učiteljem.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Učenicima nije dozvoljeno korištenje računala na način koji bi oštetio programski dio računala.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Učenicima prilikom korištenja računala i mrežnih resursa škole (lokalne mreže i interneta) nije dozvoljeno slati poruke nepoćudnog sadržaja putem elektronske pošte (e-mail), komunicirati 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lastRenderedPageBreak/>
        <w:t>putem chat-a s drugim osobama na način neprimjeren dobi učenika, pregledavati usluge i sadržaje World Wide Weba neprimjerene njihovom uzrastu.</w:t>
      </w:r>
    </w:p>
    <w:p w:rsidR="00392385" w:rsidRDefault="00392385" w:rsidP="00255FA9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Učenik koji se ne pridržava odredaba ovog članka teže kr</w:t>
      </w:r>
      <w:r w:rsidR="00255FA9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ši kućni red.</w:t>
      </w:r>
    </w:p>
    <w:p w:rsidR="0044135C" w:rsidRPr="00255FA9" w:rsidRDefault="0044135C" w:rsidP="00255FA9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32.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Tijekom nastavnog procesa učenicima nije dopušteno dovikivati se, zadirkivati, prepirati se, šaptati i šetati po razredu ili na drugi</w:t>
      </w:r>
      <w:r w:rsidR="00653BF8">
        <w:rPr>
          <w:rFonts w:ascii="Arial" w:hAnsi="Arial" w:cs="Arial"/>
          <w:color w:val="365F91" w:themeColor="accent1" w:themeShade="BF"/>
          <w:sz w:val="22"/>
          <w:szCs w:val="22"/>
        </w:rPr>
        <w:t xml:space="preserve"> način ometati nastavni proces i izvannastavne aktivnosti (B1).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koji želi nešto pitati ili priopćiti, treba svoju namjeru pokazati dizanjem ruke.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kojeg je učitelj prozvao dužan je ustati.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da je takav postupak neminovan, učitelj odvodi učenika razredniku, </w:t>
      </w:r>
      <w:r w:rsidR="0044135C">
        <w:rPr>
          <w:rFonts w:ascii="Arial" w:hAnsi="Arial" w:cs="Arial"/>
          <w:iCs/>
          <w:color w:val="365F91" w:themeColor="accent1" w:themeShade="BF"/>
          <w:sz w:val="22"/>
          <w:szCs w:val="22"/>
        </w:rPr>
        <w:t>pedagogu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dežurnom učitelju ili ravnatelju.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34.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35.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36.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 nastavi 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 izvannastavnim aktivnostima (B1)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</w:t>
      </w:r>
      <w:r w:rsidR="004413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nik ne smije koristiti mobitel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 druge slične aparate. Iznimno i u hitnim slučajevima uz odobrenje učitelja učenik može koristiti mobitel.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da učenici koriste mobitele i druge tehničke aparate isti će im biti oduzeti i vraćeni roditeljima.</w:t>
      </w:r>
    </w:p>
    <w:p w:rsidR="00392385" w:rsidRPr="00392385" w:rsidRDefault="00392385" w:rsidP="00255FA9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064749" w:rsidRDefault="00064749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064749" w:rsidRDefault="00064749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064749" w:rsidRDefault="00064749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064749" w:rsidRDefault="00064749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064749" w:rsidRDefault="00064749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lastRenderedPageBreak/>
        <w:t>IX. ODMOR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imaju pravo na ma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le odmore između nastavnih sati, stanku za doručak, ručak i rekreacijsku stanku.</w:t>
      </w:r>
    </w:p>
    <w:p w:rsidR="00392385" w:rsidRPr="00783117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Mali odmor traje 5 minuta,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doručak 15 minuta, rekreacijska stanka 10 minuta i ručak 20 minuta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Za vrijeme malih odmora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učenici ne smiju napuštati zgradu.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lošeg vremena (kiše, hladnoće) učenicima je dopušteno zadržavanje u prostoru prizemlja Škole. </w:t>
      </w:r>
    </w:p>
    <w:p w:rsidR="00392385" w:rsidRPr="00783117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392385" w:rsidRPr="00783117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napuštanja učionice učenici moraju ponijeti  svoje stvari.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Škola nije odgovorna za nestanak nakita, </w:t>
      </w:r>
      <w:r w:rsidR="004413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mobitela, </w:t>
      </w:r>
      <w:r w:rsidR="0044135C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novca </w:t>
      </w:r>
      <w:r w:rsidR="004413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 drugih vrijednih stvari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učenika za vrijeme njihova boravka u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učenike putnike vrijeme čekanja do odlaska na autobus mora biti osmišljeno.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učenike putnike do odlaska na autobus moraju se skrbiti dežurni učitelji.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40.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održavanje reda prilikom dolaska, odlaska i boravka učenika u Školi brinu se dežurni učitelji.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razrednom odjelu o redu brinu redari.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Članak 41.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razrednom odjelu tjedno se određuju dva redara.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Redare  određuje razrednik prema abecednom redu.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Redari: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pripremaju učionicu za nastavu, brišu ploču i donose prema potrebi nastavna sredstva i pomagala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prijavljuju učiteljima početkom svakog nastavnog sata nenazočne učenike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provjetravaju učionicu za vrijeme malog odmora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izvješćuju o nađenim predmetima učitelja, a predmete (knjige, bilježnice, olovke, odjeću,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nakit i sl.) predaju tehničkom osoblju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392385" w:rsidRPr="00392385" w:rsidRDefault="00392385" w:rsidP="00392385">
      <w:pPr>
        <w:pStyle w:val="Tijeloteksta"/>
        <w:ind w:left="60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42.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Svakog učenika koji se ne pridržava reda, redar je ovlašten prijaviti dežurnom učitelju.</w:t>
      </w:r>
    </w:p>
    <w:p w:rsidR="0048065A" w:rsidRPr="00392385" w:rsidRDefault="0048065A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X. UPORABA KNJIŽNICE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XI. DEŽURSTVA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44.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Školi za vrijeme rada dežuraju učitelji i stručni suradnici.</w:t>
      </w:r>
    </w:p>
    <w:p w:rsidR="00392385" w:rsidRPr="00392385" w:rsidRDefault="00392385" w:rsidP="00392385">
      <w:pPr>
        <w:pStyle w:val="Tijeloteksta"/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>Učitelji i stručni suradnici dežuraju prema rasporedu dežurstva.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Raspored i obveze dežurnih učitelja i stručnih suradnika određuje ravnatelj.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45.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Mjesto i trajanje dežurstva određuje ravnatelj.</w:t>
      </w:r>
    </w:p>
    <w:p w:rsidR="00392385" w:rsidRPr="00392385" w:rsidRDefault="00392385" w:rsidP="00AA7D39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>Raspored dežurstva učitelja predmetne i razredne nastave,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>uključujući i područne Škole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</w:t>
      </w:r>
      <w:proofErr w:type="spellStart"/>
      <w:r w:rsidR="00653BF8">
        <w:rPr>
          <w:rFonts w:ascii="Arial" w:hAnsi="Arial" w:cs="Arial"/>
          <w:iCs/>
          <w:color w:val="365F91" w:themeColor="accent1" w:themeShade="BF"/>
          <w:sz w:val="22"/>
          <w:szCs w:val="24"/>
        </w:rPr>
        <w:t>Cugovec</w:t>
      </w:r>
      <w:proofErr w:type="spellEnd"/>
      <w:r w:rsidR="00653BF8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, </w:t>
      </w:r>
      <w:proofErr w:type="spellStart"/>
      <w:r w:rsidR="00653BF8">
        <w:rPr>
          <w:rFonts w:ascii="Arial" w:hAnsi="Arial" w:cs="Arial"/>
          <w:iCs/>
          <w:color w:val="365F91" w:themeColor="accent1" w:themeShade="BF"/>
          <w:sz w:val="22"/>
          <w:szCs w:val="24"/>
        </w:rPr>
        <w:t>Haganj</w:t>
      </w:r>
      <w:proofErr w:type="spellEnd"/>
      <w:r w:rsidR="00653BF8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i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</w:t>
      </w:r>
      <w:proofErr w:type="spellStart"/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>Tučenik</w:t>
      </w:r>
      <w:proofErr w:type="spellEnd"/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</w:t>
      </w:r>
      <w:r w:rsidR="0048065A"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nalazi se na oglasnoj ploči u zbornici 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, a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raspored primanja roditelja  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4"/>
        </w:rPr>
        <w:t>na WEB stranici škole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46.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Dežurni učitelj: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 15 minuta prije početka nastave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na red i disciplinu u Školi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da li redari obavljaju svoju dužnost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da se poštuju odredbe Pravilnika o kućn</w:t>
      </w:r>
      <w:r w:rsidR="00DC5F10">
        <w:rPr>
          <w:rFonts w:ascii="Arial" w:hAnsi="Arial" w:cs="Arial"/>
          <w:iCs/>
          <w:color w:val="365F91" w:themeColor="accent1" w:themeShade="BF"/>
          <w:sz w:val="22"/>
          <w:szCs w:val="22"/>
        </w:rPr>
        <w:t>om redu te o kršenju istih obav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ještava ravnatelja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prima primjedbe roditelja.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47. 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48065A" w:rsidRPr="0048065A" w:rsidRDefault="0048065A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48065A">
        <w:rPr>
          <w:rFonts w:ascii="Arial" w:hAnsi="Arial" w:cs="Arial"/>
          <w:iCs/>
          <w:color w:val="365F91" w:themeColor="accent1" w:themeShade="BF"/>
          <w:sz w:val="22"/>
          <w:szCs w:val="22"/>
        </w:rPr>
        <w:t>Na ulazu u školu dežuraju osobe iz redova tehničkog osoblja prema rasporedu koji određuje ravnatelj.</w:t>
      </w:r>
    </w:p>
    <w:p w:rsidR="0048065A" w:rsidRPr="0048065A" w:rsidRDefault="0048065A" w:rsidP="0048065A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XIII. PONAŠANJE UČENIKA IZVAN ŠKOLE</w:t>
      </w:r>
    </w:p>
    <w:p w:rsidR="00AA7D39" w:rsidRPr="00392385" w:rsidRDefault="00AA7D39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lastRenderedPageBreak/>
        <w:t>Članak 48.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se na priredbama, izložbama, u muzejima i sl. trebaju ponašati pristojno, ne činiti ništa što bi ometalo prired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bu-izvođače programa i posjetitelj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se moraju ponašati primjereno i pristojno na svim mjestima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ponašanje učenika odgovoran je razrednik ili predmetni učitelj koji je u pratnji.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49.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vrijeme trajanja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 (škole u prirodi, izleta ili ekskurzija i dr.) učenici su obvezni disciplinirano izvršavati upute učitelja - voditelja puta, te se bez njegove dozvole ne smiju udaljiti od grupe.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XIV. KRŠENJE KUĆNOG REDA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Postupanje prem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a odredbama ovoga 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ravilnika sastavni je dio radnih obveza radnika i učenika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Radnik koji po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stupi suprotno odredbama ovoga 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ravilnika, odgovoran je za povredu radne obveze.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koji po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stupi suprotno odredbama ovoga 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ravilnika, odgovoran je prema općim aktima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Osobu koja za vrijeme boravka u Školi krši kućni red, dežurni učitelj  ili ravnatelj udaljit će ga iz prostora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XV. PRIJELAZNE I ZAVRŠNE ODREDBE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Ova</w:t>
      </w:r>
      <w:r w:rsidR="00653BF8">
        <w:rPr>
          <w:rFonts w:ascii="Arial" w:hAnsi="Arial" w:cs="Arial"/>
          <w:iCs/>
          <w:color w:val="365F91" w:themeColor="accent1" w:themeShade="BF"/>
          <w:sz w:val="22"/>
          <w:szCs w:val="22"/>
        </w:rPr>
        <w:t>j P</w:t>
      </w:r>
      <w:r w:rsid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ravilnik stupa na snagu osmog dana od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objavljivanja na oglasnoj ploči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52.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Stupanjem na snagu ovog  Pravilnika o kućnom redu prestaje važiti Pravilnik o kućnom  redu od   </w:t>
      </w:r>
      <w:r w:rsidR="00623BC2">
        <w:rPr>
          <w:rFonts w:ascii="Arial" w:hAnsi="Arial" w:cs="Arial"/>
          <w:iCs/>
          <w:color w:val="365F91" w:themeColor="accent1" w:themeShade="BF"/>
          <w:sz w:val="22"/>
          <w:szCs w:val="22"/>
        </w:rPr>
        <w:t>24.03. 2015</w:t>
      </w:r>
      <w:r w:rsidR="0048065A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.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godine, KLASA:</w:t>
      </w:r>
      <w:r w:rsidR="00623BC2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003-05/15-01/67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URBROJ</w:t>
      </w:r>
      <w:r w:rsidR="00623BC2">
        <w:rPr>
          <w:rFonts w:ascii="Arial" w:hAnsi="Arial" w:cs="Arial"/>
          <w:iCs/>
          <w:color w:val="365F91" w:themeColor="accent1" w:themeShade="BF"/>
          <w:sz w:val="22"/>
          <w:szCs w:val="22"/>
        </w:rPr>
        <w:t>: 238-43-15</w:t>
      </w:r>
      <w:r w:rsidR="00783117">
        <w:rPr>
          <w:rFonts w:ascii="Arial" w:hAnsi="Arial" w:cs="Arial"/>
          <w:iCs/>
          <w:color w:val="365F91" w:themeColor="accent1" w:themeShade="BF"/>
          <w:sz w:val="22"/>
          <w:szCs w:val="22"/>
        </w:rPr>
        <w:t>-01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Predsjednik Školskog odbora :</w:t>
      </w:r>
    </w:p>
    <w:p w:rsidR="00392385" w:rsidRPr="00392385" w:rsidRDefault="002C590B" w:rsidP="002C590B">
      <w:pPr>
        <w:pStyle w:val="Tijeloteksta"/>
        <w:ind w:left="5760" w:firstLine="720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Tomislav Petek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623BC2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Ovaj Pravilnik je objavljen na oglasnoj ploči škole dana </w:t>
      </w:r>
      <w:r w:rsidR="00623BC2">
        <w:rPr>
          <w:rFonts w:ascii="Arial" w:hAnsi="Arial" w:cs="Arial"/>
          <w:color w:val="365F91" w:themeColor="accent1" w:themeShade="BF"/>
          <w:sz w:val="22"/>
          <w:szCs w:val="22"/>
        </w:rPr>
        <w:t>06</w:t>
      </w:r>
      <w:r w:rsidR="00783117">
        <w:rPr>
          <w:rFonts w:ascii="Arial" w:hAnsi="Arial" w:cs="Arial"/>
          <w:color w:val="365F91" w:themeColor="accent1" w:themeShade="BF"/>
          <w:sz w:val="22"/>
          <w:szCs w:val="22"/>
        </w:rPr>
        <w:t>.0</w:t>
      </w:r>
      <w:r w:rsidR="00623BC2">
        <w:rPr>
          <w:rFonts w:ascii="Arial" w:hAnsi="Arial" w:cs="Arial"/>
          <w:color w:val="365F91" w:themeColor="accent1" w:themeShade="BF"/>
          <w:sz w:val="22"/>
          <w:szCs w:val="22"/>
        </w:rPr>
        <w:t>2. 202</w:t>
      </w:r>
      <w:r w:rsidR="00783117">
        <w:rPr>
          <w:rFonts w:ascii="Arial" w:hAnsi="Arial" w:cs="Arial"/>
          <w:color w:val="365F91" w:themeColor="accent1" w:themeShade="BF"/>
          <w:sz w:val="22"/>
          <w:szCs w:val="22"/>
        </w:rPr>
        <w:t>5</w:t>
      </w:r>
      <w:r w:rsidR="00C907FA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="00623BC2">
        <w:rPr>
          <w:rFonts w:ascii="Arial" w:hAnsi="Arial" w:cs="Arial"/>
          <w:color w:val="365F91" w:themeColor="accent1" w:themeShade="BF"/>
          <w:sz w:val="22"/>
          <w:szCs w:val="22"/>
        </w:rPr>
        <w:t>, a stupio je na snagu 14.02. 202</w:t>
      </w:r>
      <w:r w:rsidR="00783117">
        <w:rPr>
          <w:rFonts w:ascii="Arial" w:hAnsi="Arial" w:cs="Arial"/>
          <w:color w:val="365F91" w:themeColor="accent1" w:themeShade="BF"/>
          <w:sz w:val="22"/>
          <w:szCs w:val="22"/>
        </w:rPr>
        <w:t>5.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KLASA</w:t>
      </w:r>
      <w:r w:rsidR="00623BC2">
        <w:rPr>
          <w:rFonts w:ascii="Arial" w:hAnsi="Arial" w:cs="Arial"/>
          <w:color w:val="365F91" w:themeColor="accent1" w:themeShade="BF"/>
          <w:sz w:val="22"/>
          <w:szCs w:val="22"/>
        </w:rPr>
        <w:t>: 011-02/25-01/157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URBROJ: </w:t>
      </w:r>
      <w:r w:rsidR="00783117">
        <w:rPr>
          <w:rFonts w:ascii="Arial" w:hAnsi="Arial" w:cs="Arial"/>
          <w:color w:val="365F91" w:themeColor="accent1" w:themeShade="BF"/>
          <w:sz w:val="22"/>
          <w:szCs w:val="22"/>
        </w:rPr>
        <w:t>238-</w:t>
      </w:r>
      <w:r w:rsidR="00623BC2">
        <w:rPr>
          <w:rFonts w:ascii="Arial" w:hAnsi="Arial" w:cs="Arial"/>
          <w:color w:val="365F91" w:themeColor="accent1" w:themeShade="BF"/>
          <w:sz w:val="22"/>
          <w:szCs w:val="22"/>
        </w:rPr>
        <w:t>09-43-2</w:t>
      </w:r>
      <w:r w:rsidR="00783117">
        <w:rPr>
          <w:rFonts w:ascii="Arial" w:hAnsi="Arial" w:cs="Arial"/>
          <w:color w:val="365F91" w:themeColor="accent1" w:themeShade="BF"/>
          <w:sz w:val="22"/>
          <w:szCs w:val="22"/>
        </w:rPr>
        <w:t>5-01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783117" w:rsidP="00783117">
      <w:pPr>
        <w:pStyle w:val="Tijeloteksta"/>
        <w:ind w:left="6480" w:firstLine="720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    </w:t>
      </w:r>
      <w:r w:rsidR="00392385" w:rsidRPr="00392385">
        <w:rPr>
          <w:rFonts w:ascii="Arial" w:hAnsi="Arial" w:cs="Arial"/>
          <w:color w:val="365F91" w:themeColor="accent1" w:themeShade="BF"/>
          <w:sz w:val="22"/>
          <w:szCs w:val="22"/>
        </w:rPr>
        <w:t>Ravnatelj:</w:t>
      </w:r>
    </w:p>
    <w:p w:rsidR="00783117" w:rsidRPr="00392385" w:rsidRDefault="00783117" w:rsidP="00783117">
      <w:pPr>
        <w:pStyle w:val="Tijeloteksta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 xml:space="preserve">Vlado </w:t>
      </w:r>
      <w:proofErr w:type="spellStart"/>
      <w:r>
        <w:rPr>
          <w:rFonts w:ascii="Arial" w:hAnsi="Arial" w:cs="Arial"/>
          <w:color w:val="365F91" w:themeColor="accent1" w:themeShade="BF"/>
          <w:sz w:val="22"/>
          <w:szCs w:val="22"/>
        </w:rPr>
        <w:t>Starešec</w:t>
      </w:r>
      <w:proofErr w:type="spellEnd"/>
      <w:r>
        <w:rPr>
          <w:rFonts w:ascii="Arial" w:hAnsi="Arial" w:cs="Arial"/>
          <w:color w:val="365F91" w:themeColor="accent1" w:themeShade="BF"/>
          <w:sz w:val="22"/>
          <w:szCs w:val="22"/>
        </w:rPr>
        <w:t>, prof.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16C6F" w:rsidRPr="00392385" w:rsidRDefault="00316C6F">
      <w:pPr>
        <w:rPr>
          <w:color w:val="365F91" w:themeColor="accent1" w:themeShade="BF"/>
        </w:rPr>
      </w:pPr>
    </w:p>
    <w:sectPr w:rsidR="00316C6F" w:rsidRPr="00392385" w:rsidSect="00FE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85"/>
    <w:rsid w:val="00064749"/>
    <w:rsid w:val="000B489E"/>
    <w:rsid w:val="00255FA9"/>
    <w:rsid w:val="002C590B"/>
    <w:rsid w:val="00316C6F"/>
    <w:rsid w:val="00392385"/>
    <w:rsid w:val="0044135C"/>
    <w:rsid w:val="00466FA4"/>
    <w:rsid w:val="0048065A"/>
    <w:rsid w:val="00623BC2"/>
    <w:rsid w:val="00653BF8"/>
    <w:rsid w:val="00783117"/>
    <w:rsid w:val="007C7105"/>
    <w:rsid w:val="008646D1"/>
    <w:rsid w:val="008C10AA"/>
    <w:rsid w:val="00A27EEB"/>
    <w:rsid w:val="00AA7D39"/>
    <w:rsid w:val="00AF187B"/>
    <w:rsid w:val="00B97F4A"/>
    <w:rsid w:val="00C015D4"/>
    <w:rsid w:val="00C907FA"/>
    <w:rsid w:val="00D65585"/>
    <w:rsid w:val="00DC5F10"/>
    <w:rsid w:val="00DD015F"/>
    <w:rsid w:val="00EE346C"/>
    <w:rsid w:val="00FE3B59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F549"/>
  <w15:docId w15:val="{9209301F-CDFD-4E79-8184-7DC1DB41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59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90B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C331-0A92-4C17-B7BA-DD7F39D2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korisnik</cp:lastModifiedBy>
  <cp:revision>2</cp:revision>
  <cp:lastPrinted>2025-09-12T07:26:00Z</cp:lastPrinted>
  <dcterms:created xsi:type="dcterms:W3CDTF">2025-09-12T07:28:00Z</dcterms:created>
  <dcterms:modified xsi:type="dcterms:W3CDTF">2025-09-12T07:28:00Z</dcterms:modified>
</cp:coreProperties>
</file>