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43" w:rsidRDefault="00F360AB" w:rsidP="00F360AB">
      <w:pPr>
        <w:pStyle w:val="Bezproreda"/>
      </w:pPr>
      <w:r>
        <w:t>OSNOVNA ŠKOLA GRADEC</w:t>
      </w:r>
    </w:p>
    <w:p w:rsidR="00F360AB" w:rsidRDefault="00F360AB" w:rsidP="00F360AB">
      <w:pPr>
        <w:pStyle w:val="Bezproreda"/>
      </w:pPr>
      <w:r>
        <w:t>G R A D E C</w:t>
      </w:r>
    </w:p>
    <w:p w:rsidR="00F360AB" w:rsidRDefault="0063436B" w:rsidP="00F360AB">
      <w:pPr>
        <w:pStyle w:val="Bezproreda"/>
      </w:pPr>
      <w:r>
        <w:t>Gradec, 21.09.2012.</w:t>
      </w:r>
    </w:p>
    <w:p w:rsidR="00F360AB" w:rsidRDefault="00F360AB" w:rsidP="00F360AB">
      <w:pPr>
        <w:pStyle w:val="Bezproreda"/>
      </w:pPr>
    </w:p>
    <w:p w:rsidR="00F360AB" w:rsidRDefault="00F360AB" w:rsidP="00F360AB">
      <w:pPr>
        <w:pStyle w:val="Bezproreda"/>
      </w:pPr>
    </w:p>
    <w:p w:rsidR="00F360AB" w:rsidRDefault="00F360AB" w:rsidP="00F360AB">
      <w:pPr>
        <w:pStyle w:val="Bezproreda"/>
      </w:pPr>
    </w:p>
    <w:p w:rsidR="00F360AB" w:rsidRPr="002267BF" w:rsidRDefault="00F360AB" w:rsidP="00F360AB">
      <w:pPr>
        <w:pStyle w:val="Bezproreda"/>
        <w:rPr>
          <w:b/>
        </w:rPr>
      </w:pPr>
      <w:r>
        <w:t xml:space="preserve">                                    </w:t>
      </w:r>
      <w:r w:rsidRPr="002267BF">
        <w:rPr>
          <w:b/>
        </w:rPr>
        <w:t>OBRAZLOŽENJE FINANCIJSKOG PLANA</w:t>
      </w:r>
    </w:p>
    <w:p w:rsidR="00F360AB" w:rsidRPr="002267BF" w:rsidRDefault="00F360AB" w:rsidP="00F360AB">
      <w:pPr>
        <w:pStyle w:val="Bezproreda"/>
        <w:rPr>
          <w:b/>
        </w:rPr>
      </w:pPr>
      <w:r w:rsidRPr="002267BF">
        <w:rPr>
          <w:b/>
        </w:rPr>
        <w:t xml:space="preserve">                                      za razdoblje  2013. – 2015. godine</w:t>
      </w:r>
    </w:p>
    <w:p w:rsidR="00F360AB" w:rsidRDefault="00F360AB" w:rsidP="00F360AB">
      <w:pPr>
        <w:pStyle w:val="Bezproreda"/>
      </w:pPr>
    </w:p>
    <w:p w:rsidR="00F360AB" w:rsidRDefault="00F360AB" w:rsidP="00F360AB">
      <w:pPr>
        <w:pStyle w:val="Bezproreda"/>
      </w:pPr>
    </w:p>
    <w:p w:rsidR="002267BF" w:rsidRDefault="00F360AB" w:rsidP="00F360AB">
      <w:pPr>
        <w:pStyle w:val="Bezproreda"/>
      </w:pPr>
      <w:r>
        <w:t xml:space="preserve">Škola Gradec ima matičnu školu u kojoj se odvija nastava učenika od  I. –VIII. razreda  i područne škole </w:t>
      </w:r>
      <w:proofErr w:type="spellStart"/>
      <w:r>
        <w:t>Repinec</w:t>
      </w:r>
      <w:proofErr w:type="spellEnd"/>
      <w:r>
        <w:t xml:space="preserve">  kombinacija I.-III. razred, </w:t>
      </w:r>
      <w:proofErr w:type="spellStart"/>
      <w:r>
        <w:t>Cugovec</w:t>
      </w:r>
      <w:proofErr w:type="spellEnd"/>
      <w:r>
        <w:t xml:space="preserve">  kombinacija I.-</w:t>
      </w:r>
      <w:proofErr w:type="spellStart"/>
      <w:r>
        <w:t>II.razred</w:t>
      </w:r>
      <w:proofErr w:type="spellEnd"/>
      <w:r>
        <w:t xml:space="preserve"> i čista odjeljenja  III. </w:t>
      </w:r>
      <w:r w:rsidR="002267BF">
        <w:t xml:space="preserve">i </w:t>
      </w:r>
      <w:r>
        <w:t xml:space="preserve"> IV</w:t>
      </w:r>
      <w:r w:rsidR="002267BF">
        <w:t>.</w:t>
      </w:r>
      <w:r>
        <w:t xml:space="preserve"> razreda, </w:t>
      </w:r>
      <w:proofErr w:type="spellStart"/>
      <w:r>
        <w:t>Tučenik</w:t>
      </w:r>
      <w:proofErr w:type="spellEnd"/>
      <w:r>
        <w:t xml:space="preserve"> kombinacija I</w:t>
      </w:r>
      <w:r w:rsidR="002267BF">
        <w:t>.</w:t>
      </w:r>
      <w:r>
        <w:t>-IV</w:t>
      </w:r>
      <w:r w:rsidR="002267BF">
        <w:t xml:space="preserve">. razred  i </w:t>
      </w:r>
      <w:proofErr w:type="spellStart"/>
      <w:r w:rsidR="002267BF">
        <w:t>Haganj</w:t>
      </w:r>
      <w:proofErr w:type="spellEnd"/>
      <w:r w:rsidR="002267BF">
        <w:t xml:space="preserve"> kombinacija I.-II. i III.-IV razred.</w:t>
      </w:r>
    </w:p>
    <w:p w:rsidR="002267BF" w:rsidRDefault="002267BF" w:rsidP="00F360AB">
      <w:pPr>
        <w:pStyle w:val="Bezproreda"/>
      </w:pPr>
      <w:r>
        <w:t>Škola ima 18 odjela i 305 učenika.</w:t>
      </w:r>
    </w:p>
    <w:p w:rsidR="00F360AB" w:rsidRDefault="002267BF" w:rsidP="00F360AB">
      <w:pPr>
        <w:pStyle w:val="Bezproreda"/>
      </w:pPr>
      <w:r>
        <w:t xml:space="preserve"> Prijedlog financijskog plana sadrži procjenu prihoda i primitaka koji se iskazuju po izvorima financiranja za trogodišnje razdoblje. Prijedlog financijskog plana napravljen je na četvrtoj razini računskog plan.</w:t>
      </w:r>
    </w:p>
    <w:p w:rsidR="002267BF" w:rsidRDefault="002267BF" w:rsidP="00F360AB">
      <w:pPr>
        <w:pStyle w:val="Bezproreda"/>
      </w:pPr>
    </w:p>
    <w:p w:rsidR="002267BF" w:rsidRPr="002267BF" w:rsidRDefault="002267BF" w:rsidP="00F360AB">
      <w:pPr>
        <w:pStyle w:val="Bezproreda"/>
        <w:rPr>
          <w:b/>
        </w:rPr>
      </w:pPr>
      <w:r>
        <w:rPr>
          <w:b/>
        </w:rPr>
        <w:t>Izvori sredstava za financiranje rada škole:</w:t>
      </w:r>
    </w:p>
    <w:p w:rsidR="00F360AB" w:rsidRDefault="00F360AB" w:rsidP="00F360AB">
      <w:pPr>
        <w:pStyle w:val="Bezproreda"/>
      </w:pPr>
      <w:r>
        <w:t xml:space="preserve"> </w:t>
      </w:r>
    </w:p>
    <w:p w:rsidR="00F360AB" w:rsidRDefault="00F360AB" w:rsidP="00F360AB">
      <w:pPr>
        <w:pStyle w:val="Bezproreda"/>
      </w:pPr>
      <w:r>
        <w:t xml:space="preserve"> </w:t>
      </w:r>
    </w:p>
    <w:p w:rsidR="00F360AB" w:rsidRDefault="00C04DD1" w:rsidP="00F360AB">
      <w:pPr>
        <w:pStyle w:val="Bezproreda"/>
      </w:pPr>
      <w:r>
        <w:t>Opći prihodi i primci, skupina 671, državni proračun za financiranje rada zaposlenih radnika,</w:t>
      </w:r>
    </w:p>
    <w:p w:rsidR="00C04DD1" w:rsidRDefault="00C04DD1" w:rsidP="00F360AB">
      <w:pPr>
        <w:pStyle w:val="Bezproreda"/>
      </w:pPr>
      <w:r>
        <w:t>Opći prihodi i primci, skupina 671, županijski proračun za materijalne troškove poslovanja te održavanje.</w:t>
      </w:r>
    </w:p>
    <w:p w:rsidR="00C04DD1" w:rsidRDefault="00C04DD1" w:rsidP="00F360AB">
      <w:pPr>
        <w:pStyle w:val="Bezproreda"/>
      </w:pPr>
      <w:r>
        <w:t xml:space="preserve">Vlastiti prihodi skupina 661, odnose se na iznajmljivanje stambenog prostora učiteljici Snježani Petrinjac u PŠ </w:t>
      </w:r>
      <w:proofErr w:type="spellStart"/>
      <w:r>
        <w:t>Haganj</w:t>
      </w:r>
      <w:proofErr w:type="spellEnd"/>
      <w:r>
        <w:t xml:space="preserve"> i iznajmljivanje sportske dvorane u MŠ Gradec.</w:t>
      </w:r>
    </w:p>
    <w:p w:rsidR="00C04DD1" w:rsidRDefault="00C04DD1" w:rsidP="00F360AB">
      <w:pPr>
        <w:pStyle w:val="Bezproreda"/>
      </w:pPr>
      <w:r>
        <w:t>Izvori financiranja prihodi za posebne namjene čine prihode od školske kuhinje, prihod za izlete</w:t>
      </w:r>
    </w:p>
    <w:p w:rsidR="00C04DD1" w:rsidRDefault="00C04DD1" w:rsidP="00F360AB">
      <w:pPr>
        <w:pStyle w:val="Bezproreda"/>
      </w:pPr>
      <w:r>
        <w:t>I kazalište, osiguranje učenika i ostalo, uplata roditelja.</w:t>
      </w:r>
    </w:p>
    <w:p w:rsidR="00C04DD1" w:rsidRDefault="00C04DD1" w:rsidP="00F360AB">
      <w:pPr>
        <w:pStyle w:val="Bezproreda"/>
      </w:pPr>
      <w:r>
        <w:t xml:space="preserve">Prihodi od prodaje stanova za zaposlene, skupina 721 za nabavu i investicijsko održavanje           </w:t>
      </w:r>
    </w:p>
    <w:p w:rsidR="00C04DD1" w:rsidRDefault="00C04DD1" w:rsidP="00F360AB">
      <w:pPr>
        <w:pStyle w:val="Bezproreda"/>
      </w:pPr>
      <w:r>
        <w:t>nefinancijske imovine.</w:t>
      </w:r>
    </w:p>
    <w:p w:rsidR="00C04DD1" w:rsidRDefault="00C65340" w:rsidP="00F360AB">
      <w:pPr>
        <w:pStyle w:val="Bezproreda"/>
      </w:pPr>
      <w:r>
        <w:t>Izvori financiranja donacije, strogo namjenska sredstva za održavanje  i poboljšanje učeničkog standarda.</w:t>
      </w:r>
    </w:p>
    <w:p w:rsidR="00C65340" w:rsidRDefault="00C65340" w:rsidP="00F360AB">
      <w:pPr>
        <w:pStyle w:val="Bezproreda"/>
      </w:pPr>
    </w:p>
    <w:p w:rsidR="00C65340" w:rsidRDefault="00C65340" w:rsidP="00F360AB">
      <w:pPr>
        <w:pStyle w:val="Bezproreda"/>
      </w:pPr>
      <w:r>
        <w:t>Indeks rasta koje smo dužni primjenjivati u planiranju rashoda koje se planiraju prema minimalnom standardu te rashode za zaposlene (Upute za izradu proračuna 2013. – 2015. godine) su slijedeći:</w:t>
      </w:r>
    </w:p>
    <w:p w:rsidR="00C65340" w:rsidRDefault="00C65340" w:rsidP="00F360AB">
      <w:pPr>
        <w:pStyle w:val="Bezproreda"/>
      </w:pPr>
    </w:p>
    <w:p w:rsidR="00C65340" w:rsidRDefault="00C65340" w:rsidP="00F360AB">
      <w:pPr>
        <w:pStyle w:val="Bezproreda"/>
      </w:pPr>
    </w:p>
    <w:p w:rsidR="00C65340" w:rsidRDefault="00C65340" w:rsidP="00F360AB">
      <w:pPr>
        <w:pStyle w:val="Bezproreda"/>
      </w:pPr>
      <w:r>
        <w:t xml:space="preserve">                                      </w:t>
      </w:r>
      <w:r w:rsidR="00FA228A">
        <w:t xml:space="preserve">             </w:t>
      </w:r>
      <w:r>
        <w:t xml:space="preserve"> </w:t>
      </w:r>
      <w:r w:rsidR="00FA228A">
        <w:t>Predviđeni</w:t>
      </w:r>
    </w:p>
    <w:p w:rsidR="00FA228A" w:rsidRDefault="00FA228A" w:rsidP="00F360AB">
      <w:pPr>
        <w:pStyle w:val="Bezproreda"/>
      </w:pPr>
      <w:r>
        <w:t xml:space="preserve">                                                    Indeks                       </w:t>
      </w:r>
      <w:proofErr w:type="spellStart"/>
      <w:r>
        <w:t>Indeks</w:t>
      </w:r>
      <w:proofErr w:type="spellEnd"/>
      <w:r>
        <w:t xml:space="preserve">                </w:t>
      </w:r>
      <w:proofErr w:type="spellStart"/>
      <w:r>
        <w:t>Indeks</w:t>
      </w:r>
      <w:proofErr w:type="spellEnd"/>
      <w:r>
        <w:t xml:space="preserve">                  </w:t>
      </w:r>
      <w:proofErr w:type="spellStart"/>
      <w:r>
        <w:t>Indeks</w:t>
      </w:r>
      <w:proofErr w:type="spellEnd"/>
    </w:p>
    <w:p w:rsidR="00FA228A" w:rsidRDefault="00FA228A" w:rsidP="00F360AB">
      <w:pPr>
        <w:pStyle w:val="Bezproreda"/>
      </w:pPr>
      <w:r>
        <w:t xml:space="preserve">                                                    2012./2011.             2013./2012.      2014./2013.        2015./2014.</w:t>
      </w:r>
    </w:p>
    <w:p w:rsidR="00FA228A" w:rsidRDefault="00FA228A" w:rsidP="00F360AB">
      <w:pPr>
        <w:pStyle w:val="Bezproreda"/>
      </w:pPr>
    </w:p>
    <w:p w:rsidR="00FA228A" w:rsidRDefault="00FA228A" w:rsidP="00F360AB">
      <w:pPr>
        <w:pStyle w:val="Bezproreda"/>
      </w:pPr>
      <w:r>
        <w:t>Rashodi za zaposlene                  96,2                             95,9                 100,2                  105,1</w:t>
      </w:r>
    </w:p>
    <w:p w:rsidR="00FA228A" w:rsidRDefault="00FA228A" w:rsidP="00F360AB">
      <w:pPr>
        <w:pStyle w:val="Bezproreda"/>
      </w:pPr>
    </w:p>
    <w:p w:rsidR="00FA228A" w:rsidRDefault="00FA228A" w:rsidP="00F360AB">
      <w:pPr>
        <w:pStyle w:val="Bezproreda"/>
      </w:pPr>
      <w:r>
        <w:t>Materijalni rashodi                      96,2                             90,6                   98,1                   101,8</w:t>
      </w:r>
    </w:p>
    <w:p w:rsidR="00FA228A" w:rsidRDefault="00FA228A" w:rsidP="00F360AB">
      <w:pPr>
        <w:pStyle w:val="Bezproreda"/>
      </w:pPr>
    </w:p>
    <w:p w:rsidR="00FA228A" w:rsidRDefault="00FA228A" w:rsidP="00F360AB">
      <w:pPr>
        <w:pStyle w:val="Bezproreda"/>
      </w:pPr>
      <w:r>
        <w:t>Rashodi za nabavu</w:t>
      </w:r>
    </w:p>
    <w:p w:rsidR="00FA228A" w:rsidRDefault="00FA228A" w:rsidP="00F360AB">
      <w:pPr>
        <w:pStyle w:val="Bezproreda"/>
      </w:pPr>
      <w:r>
        <w:t>imovine                                          96,2                             98,9                  101,6                  109,5</w:t>
      </w:r>
    </w:p>
    <w:p w:rsidR="00FA228A" w:rsidRDefault="00FA228A" w:rsidP="00F360AB">
      <w:pPr>
        <w:pStyle w:val="Bezproreda"/>
      </w:pPr>
    </w:p>
    <w:p w:rsidR="00FA228A" w:rsidRDefault="00FA228A" w:rsidP="00F360AB">
      <w:pPr>
        <w:pStyle w:val="Bezproreda"/>
      </w:pPr>
    </w:p>
    <w:p w:rsidR="00FA228A" w:rsidRDefault="00FA228A" w:rsidP="00F360AB">
      <w:pPr>
        <w:pStyle w:val="Bezproreda"/>
        <w:rPr>
          <w:b/>
        </w:rPr>
      </w:pPr>
      <w:r w:rsidRPr="00FA228A">
        <w:rPr>
          <w:b/>
        </w:rPr>
        <w:t xml:space="preserve">Prihodi iz državnog proračuna </w:t>
      </w:r>
    </w:p>
    <w:p w:rsidR="00FA228A" w:rsidRDefault="00FA228A" w:rsidP="00F360AB">
      <w:pPr>
        <w:pStyle w:val="Bezproreda"/>
        <w:rPr>
          <w:b/>
        </w:rPr>
      </w:pPr>
    </w:p>
    <w:p w:rsidR="00FA228A" w:rsidRDefault="00FA228A" w:rsidP="00F360AB">
      <w:pPr>
        <w:pStyle w:val="Bezproreda"/>
      </w:pPr>
      <w:r>
        <w:t xml:space="preserve"> Prihodi za plaće planirani su prema koeficijentu zaposlenika, te dodatka na plaću prema Kolektivnom</w:t>
      </w:r>
    </w:p>
    <w:p w:rsidR="00FA228A" w:rsidRDefault="002372B2" w:rsidP="00F360AB">
      <w:pPr>
        <w:pStyle w:val="Bezproreda"/>
      </w:pPr>
      <w:r>
        <w:lastRenderedPageBreak/>
        <w:t>ugovoru.</w:t>
      </w:r>
    </w:p>
    <w:p w:rsidR="002372B2" w:rsidRDefault="002372B2" w:rsidP="00F360AB">
      <w:pPr>
        <w:pStyle w:val="Bezproreda"/>
      </w:pPr>
    </w:p>
    <w:p w:rsidR="002372B2" w:rsidRDefault="002372B2" w:rsidP="00F360AB">
      <w:pPr>
        <w:pStyle w:val="Bezproreda"/>
      </w:pPr>
      <w:r>
        <w:t xml:space="preserve">Ostali troškovi za zaposlene: dar djeci  planirani su na osnovi sadašnjeg stanja, </w:t>
      </w:r>
      <w:proofErr w:type="spellStart"/>
      <w:r>
        <w:t>cca</w:t>
      </w:r>
      <w:proofErr w:type="spellEnd"/>
      <w:r>
        <w:t xml:space="preserve"> 12.500 kuna, tri pomoć</w:t>
      </w:r>
      <w:r w:rsidR="0063436B">
        <w:t xml:space="preserve">i </w:t>
      </w:r>
      <w:r>
        <w:t xml:space="preserve"> za bolovanje duže od 90 dana oko 11.500 kuna</w:t>
      </w:r>
      <w:r w:rsidR="0063436B">
        <w:t>,</w:t>
      </w:r>
      <w:r>
        <w:t xml:space="preserve"> isplata jubilarnih nagrada</w:t>
      </w:r>
      <w:r w:rsidR="0063436B">
        <w:t xml:space="preserve"> oko 25.ooo kuna  i dvije otpremnine u iznosu od oko  22.000 kuna</w:t>
      </w:r>
    </w:p>
    <w:p w:rsidR="0063436B" w:rsidRDefault="0063436B" w:rsidP="00F360AB">
      <w:pPr>
        <w:pStyle w:val="Bezproreda"/>
      </w:pPr>
    </w:p>
    <w:p w:rsidR="0063436B" w:rsidRDefault="0063436B" w:rsidP="00F360AB">
      <w:pPr>
        <w:pStyle w:val="Bezproreda"/>
      </w:pPr>
    </w:p>
    <w:p w:rsidR="0063436B" w:rsidRDefault="0063436B" w:rsidP="00F360AB">
      <w:pPr>
        <w:pStyle w:val="Bezproreda"/>
        <w:rPr>
          <w:b/>
        </w:rPr>
      </w:pPr>
      <w:r>
        <w:rPr>
          <w:b/>
        </w:rPr>
        <w:t>Prihodi od županije</w:t>
      </w:r>
    </w:p>
    <w:p w:rsidR="0063436B" w:rsidRDefault="0063436B" w:rsidP="00F360AB">
      <w:pPr>
        <w:pStyle w:val="Bezproreda"/>
        <w:rPr>
          <w:b/>
        </w:rPr>
      </w:pPr>
    </w:p>
    <w:p w:rsidR="0063436B" w:rsidRDefault="0063436B" w:rsidP="00F360AB">
      <w:pPr>
        <w:pStyle w:val="Bezproreda"/>
      </w:pPr>
      <w:r>
        <w:t>Prihode za financiranje rashoda, koji se financiraju minimalnim standardima, planirali smo primjenom financijskih pokazatelja iz Uputa za izradu proračuna što znači da smo primijenili zadane indekse.</w:t>
      </w:r>
    </w:p>
    <w:p w:rsidR="0063436B" w:rsidRDefault="0063436B" w:rsidP="00F360AB">
      <w:pPr>
        <w:pStyle w:val="Bezproreda"/>
      </w:pPr>
    </w:p>
    <w:p w:rsidR="0063436B" w:rsidRDefault="0063436B" w:rsidP="00F360AB">
      <w:pPr>
        <w:pStyle w:val="Bezproreda"/>
      </w:pPr>
    </w:p>
    <w:p w:rsidR="0063436B" w:rsidRDefault="0063436B" w:rsidP="00F360AB">
      <w:pPr>
        <w:pStyle w:val="Bezproreda"/>
      </w:pPr>
    </w:p>
    <w:p w:rsidR="0063436B" w:rsidRDefault="0063436B" w:rsidP="00F360AB">
      <w:pPr>
        <w:pStyle w:val="Bezproreda"/>
      </w:pPr>
      <w:r>
        <w:t xml:space="preserve">                                                                                                         Ravnatelj škole:</w:t>
      </w:r>
    </w:p>
    <w:p w:rsidR="0063436B" w:rsidRDefault="0063436B" w:rsidP="00F360AB">
      <w:pPr>
        <w:pStyle w:val="Bezproreda"/>
      </w:pPr>
      <w:r>
        <w:t xml:space="preserve">                                                                                                         </w:t>
      </w:r>
    </w:p>
    <w:p w:rsidR="0063436B" w:rsidRPr="0063436B" w:rsidRDefault="0063436B" w:rsidP="00F360AB">
      <w:pPr>
        <w:pStyle w:val="Bezproreda"/>
      </w:pPr>
      <w:r>
        <w:t xml:space="preserve">                                                                                                         Vlado  </w:t>
      </w:r>
      <w:proofErr w:type="spellStart"/>
      <w:r>
        <w:t>Starešec</w:t>
      </w:r>
      <w:proofErr w:type="spellEnd"/>
      <w:r>
        <w:t xml:space="preserve">     </w:t>
      </w:r>
    </w:p>
    <w:sectPr w:rsidR="0063436B" w:rsidRPr="0063436B" w:rsidSect="00FC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0AB"/>
    <w:rsid w:val="00165423"/>
    <w:rsid w:val="002267BF"/>
    <w:rsid w:val="002372B2"/>
    <w:rsid w:val="0063436B"/>
    <w:rsid w:val="00895189"/>
    <w:rsid w:val="00C04DD1"/>
    <w:rsid w:val="00C65340"/>
    <w:rsid w:val="00D955B7"/>
    <w:rsid w:val="00F360AB"/>
    <w:rsid w:val="00FA228A"/>
    <w:rsid w:val="00F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6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2012-11-08T12:19:00Z</dcterms:created>
  <dcterms:modified xsi:type="dcterms:W3CDTF">2012-11-08T12:19:00Z</dcterms:modified>
</cp:coreProperties>
</file>